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C4" w:rsidRDefault="00AD5BEA" w:rsidP="005C4ABD">
      <w:pPr>
        <w:ind w:firstLine="709"/>
        <w:jc w:val="center"/>
        <w:rPr>
          <w:color w:val="000000"/>
          <w:spacing w:val="-2"/>
          <w:sz w:val="30"/>
          <w:szCs w:val="30"/>
          <w:u w:val="single"/>
        </w:rPr>
      </w:pPr>
      <w:r>
        <w:rPr>
          <w:color w:val="000000"/>
          <w:spacing w:val="-2"/>
          <w:sz w:val="30"/>
          <w:szCs w:val="30"/>
          <w:u w:val="single"/>
        </w:rPr>
        <w:t xml:space="preserve">Тезисы доклада на семинар–совещание </w:t>
      </w:r>
    </w:p>
    <w:p w:rsidR="00C95A6A" w:rsidRDefault="00AD5BEA" w:rsidP="005C4ABD">
      <w:pPr>
        <w:ind w:firstLine="709"/>
        <w:jc w:val="center"/>
        <w:rPr>
          <w:color w:val="000000"/>
          <w:spacing w:val="-2"/>
          <w:sz w:val="30"/>
          <w:szCs w:val="30"/>
          <w:u w:val="single"/>
        </w:rPr>
      </w:pPr>
      <w:r>
        <w:rPr>
          <w:color w:val="000000"/>
          <w:spacing w:val="-2"/>
          <w:sz w:val="30"/>
          <w:szCs w:val="30"/>
          <w:u w:val="single"/>
        </w:rPr>
        <w:t xml:space="preserve">04.08.2022 </w:t>
      </w:r>
      <w:r w:rsidR="000F7EC4">
        <w:rPr>
          <w:color w:val="000000"/>
          <w:spacing w:val="-2"/>
          <w:sz w:val="30"/>
          <w:szCs w:val="30"/>
          <w:u w:val="single"/>
        </w:rPr>
        <w:t xml:space="preserve">с руководителями и работниками структурных подразделений </w:t>
      </w:r>
      <w:r>
        <w:rPr>
          <w:color w:val="000000"/>
          <w:spacing w:val="-2"/>
          <w:sz w:val="30"/>
          <w:szCs w:val="30"/>
          <w:u w:val="single"/>
        </w:rPr>
        <w:t>Могилевско</w:t>
      </w:r>
      <w:r w:rsidR="000F7EC4">
        <w:rPr>
          <w:color w:val="000000"/>
          <w:spacing w:val="-2"/>
          <w:sz w:val="30"/>
          <w:szCs w:val="30"/>
          <w:u w:val="single"/>
        </w:rPr>
        <w:t>го</w:t>
      </w:r>
      <w:r>
        <w:rPr>
          <w:color w:val="000000"/>
          <w:spacing w:val="-2"/>
          <w:sz w:val="30"/>
          <w:szCs w:val="30"/>
          <w:u w:val="single"/>
        </w:rPr>
        <w:t xml:space="preserve"> </w:t>
      </w:r>
      <w:proofErr w:type="spellStart"/>
      <w:r>
        <w:rPr>
          <w:color w:val="000000"/>
          <w:spacing w:val="-2"/>
          <w:sz w:val="30"/>
          <w:szCs w:val="30"/>
          <w:u w:val="single"/>
        </w:rPr>
        <w:t>Облпотребсоюз</w:t>
      </w:r>
      <w:r w:rsidR="000F7EC4">
        <w:rPr>
          <w:color w:val="000000"/>
          <w:spacing w:val="-2"/>
          <w:sz w:val="30"/>
          <w:szCs w:val="30"/>
          <w:u w:val="single"/>
        </w:rPr>
        <w:t>а</w:t>
      </w:r>
      <w:proofErr w:type="spellEnd"/>
    </w:p>
    <w:p w:rsidR="00C95A6A" w:rsidRDefault="00C95A6A" w:rsidP="005C4ABD">
      <w:pPr>
        <w:ind w:firstLine="709"/>
        <w:jc w:val="center"/>
        <w:rPr>
          <w:color w:val="000000"/>
          <w:spacing w:val="-2"/>
          <w:sz w:val="30"/>
          <w:szCs w:val="30"/>
          <w:u w:val="single"/>
        </w:rPr>
      </w:pPr>
    </w:p>
    <w:p w:rsidR="000F7EC4" w:rsidRPr="000F7EC4" w:rsidRDefault="000F7EC4" w:rsidP="000F7EC4">
      <w:pPr>
        <w:jc w:val="center"/>
        <w:rPr>
          <w:b/>
          <w:color w:val="000000"/>
          <w:spacing w:val="-2"/>
          <w:sz w:val="30"/>
          <w:szCs w:val="30"/>
          <w:u w:val="single"/>
        </w:rPr>
      </w:pPr>
      <w:r w:rsidRPr="000F7EC4">
        <w:rPr>
          <w:b/>
          <w:color w:val="000000"/>
          <w:spacing w:val="-2"/>
          <w:sz w:val="30"/>
          <w:szCs w:val="30"/>
          <w:u w:val="single"/>
        </w:rPr>
        <w:t>1 ВОПРОС – Контроль объемов и качества ТО систем ПА</w:t>
      </w:r>
      <w:r>
        <w:rPr>
          <w:b/>
          <w:color w:val="000000"/>
          <w:spacing w:val="-2"/>
          <w:sz w:val="30"/>
          <w:szCs w:val="30"/>
          <w:u w:val="single"/>
        </w:rPr>
        <w:t>.</w:t>
      </w:r>
    </w:p>
    <w:p w:rsidR="00C95A6A" w:rsidRDefault="00C95A6A" w:rsidP="005C4ABD">
      <w:pPr>
        <w:ind w:firstLine="709"/>
        <w:jc w:val="center"/>
        <w:rPr>
          <w:color w:val="000000"/>
          <w:spacing w:val="-2"/>
          <w:sz w:val="30"/>
          <w:szCs w:val="30"/>
          <w:u w:val="single"/>
        </w:rPr>
      </w:pPr>
    </w:p>
    <w:p w:rsidR="00C95A6A" w:rsidRDefault="00C95A6A" w:rsidP="00C95A6A">
      <w:pPr>
        <w:ind w:firstLine="709"/>
        <w:jc w:val="both"/>
        <w:rPr>
          <w:color w:val="000000"/>
          <w:spacing w:val="-2"/>
          <w:sz w:val="30"/>
          <w:szCs w:val="30"/>
        </w:rPr>
      </w:pPr>
      <w:proofErr w:type="gramStart"/>
      <w:r w:rsidRPr="00C95A6A">
        <w:rPr>
          <w:color w:val="000000"/>
          <w:spacing w:val="-2"/>
          <w:sz w:val="30"/>
          <w:szCs w:val="30"/>
        </w:rPr>
        <w:t>К сожалению</w:t>
      </w:r>
      <w:proofErr w:type="gramEnd"/>
      <w:r w:rsidRPr="00C95A6A">
        <w:rPr>
          <w:color w:val="000000"/>
          <w:spacing w:val="-2"/>
          <w:sz w:val="30"/>
          <w:szCs w:val="30"/>
        </w:rPr>
        <w:t xml:space="preserve"> имеют место пожары и загорания на объектах</w:t>
      </w:r>
      <w:r w:rsidR="00912450">
        <w:rPr>
          <w:color w:val="000000"/>
          <w:spacing w:val="-2"/>
          <w:sz w:val="30"/>
          <w:szCs w:val="30"/>
        </w:rPr>
        <w:t xml:space="preserve"> ОПС.</w:t>
      </w:r>
    </w:p>
    <w:p w:rsidR="00C95A6A" w:rsidRPr="00C95A6A" w:rsidRDefault="00C95A6A" w:rsidP="00C95A6A">
      <w:pPr>
        <w:ind w:firstLine="709"/>
        <w:jc w:val="both"/>
        <w:rPr>
          <w:color w:val="000000"/>
          <w:spacing w:val="-2"/>
          <w:sz w:val="30"/>
          <w:szCs w:val="30"/>
        </w:rPr>
      </w:pPr>
      <w:r w:rsidRPr="00C95A6A">
        <w:rPr>
          <w:color w:val="000000"/>
          <w:spacing w:val="-2"/>
          <w:sz w:val="30"/>
          <w:szCs w:val="30"/>
        </w:rPr>
        <w:t>И здесь крайне важно чтобы системы П</w:t>
      </w:r>
      <w:r w:rsidR="00AD5BEA">
        <w:rPr>
          <w:color w:val="000000"/>
          <w:spacing w:val="-2"/>
          <w:sz w:val="30"/>
          <w:szCs w:val="30"/>
        </w:rPr>
        <w:t>А</w:t>
      </w:r>
      <w:r w:rsidRPr="00C95A6A">
        <w:rPr>
          <w:color w:val="000000"/>
          <w:spacing w:val="-2"/>
          <w:sz w:val="30"/>
          <w:szCs w:val="30"/>
        </w:rPr>
        <w:t xml:space="preserve"> выполнили свои функции для минимизации ущерб</w:t>
      </w:r>
      <w:r w:rsidR="00AD5BEA">
        <w:rPr>
          <w:color w:val="000000"/>
          <w:spacing w:val="-2"/>
          <w:sz w:val="30"/>
          <w:szCs w:val="30"/>
        </w:rPr>
        <w:t>а</w:t>
      </w:r>
      <w:r w:rsidRPr="00C95A6A">
        <w:rPr>
          <w:color w:val="000000"/>
          <w:spacing w:val="-2"/>
          <w:sz w:val="30"/>
          <w:szCs w:val="30"/>
        </w:rPr>
        <w:t xml:space="preserve"> и</w:t>
      </w:r>
      <w:r w:rsidR="00AD5BEA">
        <w:rPr>
          <w:color w:val="000000"/>
          <w:spacing w:val="-2"/>
          <w:sz w:val="30"/>
          <w:szCs w:val="30"/>
        </w:rPr>
        <w:t xml:space="preserve"> тем более</w:t>
      </w:r>
      <w:r w:rsidRPr="00C95A6A">
        <w:rPr>
          <w:color w:val="000000"/>
          <w:spacing w:val="-2"/>
          <w:sz w:val="30"/>
          <w:szCs w:val="30"/>
        </w:rPr>
        <w:t xml:space="preserve"> предотвращения </w:t>
      </w:r>
      <w:r w:rsidR="00AD5BEA" w:rsidRPr="00C95A6A">
        <w:rPr>
          <w:color w:val="000000"/>
          <w:spacing w:val="-2"/>
          <w:sz w:val="30"/>
          <w:szCs w:val="30"/>
        </w:rPr>
        <w:t xml:space="preserve">причинения вреда здоровью </w:t>
      </w:r>
      <w:r w:rsidR="00AD5BEA">
        <w:rPr>
          <w:color w:val="000000"/>
          <w:spacing w:val="-2"/>
          <w:sz w:val="30"/>
          <w:szCs w:val="30"/>
        </w:rPr>
        <w:t xml:space="preserve">и </w:t>
      </w:r>
      <w:r w:rsidRPr="00C95A6A">
        <w:rPr>
          <w:color w:val="000000"/>
          <w:spacing w:val="-2"/>
          <w:sz w:val="30"/>
          <w:szCs w:val="30"/>
        </w:rPr>
        <w:t xml:space="preserve">гибели </w:t>
      </w:r>
      <w:r w:rsidR="00AD5BEA">
        <w:rPr>
          <w:color w:val="000000"/>
          <w:spacing w:val="-2"/>
          <w:sz w:val="30"/>
          <w:szCs w:val="30"/>
        </w:rPr>
        <w:t>людей</w:t>
      </w:r>
      <w:r w:rsidRPr="00C95A6A">
        <w:rPr>
          <w:color w:val="000000"/>
          <w:spacing w:val="-2"/>
          <w:sz w:val="30"/>
          <w:szCs w:val="30"/>
        </w:rPr>
        <w:t>.</w:t>
      </w:r>
    </w:p>
    <w:p w:rsidR="00C95A6A" w:rsidRDefault="00C95A6A" w:rsidP="00C95A6A">
      <w:pPr>
        <w:ind w:firstLine="709"/>
        <w:jc w:val="both"/>
        <w:rPr>
          <w:color w:val="000000"/>
          <w:spacing w:val="-2"/>
          <w:sz w:val="30"/>
          <w:szCs w:val="30"/>
        </w:rPr>
      </w:pPr>
      <w:r w:rsidRPr="00C95A6A">
        <w:rPr>
          <w:color w:val="000000"/>
          <w:spacing w:val="-2"/>
          <w:sz w:val="30"/>
          <w:szCs w:val="30"/>
        </w:rPr>
        <w:t>А чтобы они выполняли в полном объеме функции необходимо своевременно в полном объёме и качественно выполнять работы по их ТО</w:t>
      </w:r>
      <w:r w:rsidR="00AD5BEA">
        <w:rPr>
          <w:color w:val="000000"/>
          <w:spacing w:val="-2"/>
          <w:sz w:val="30"/>
          <w:szCs w:val="30"/>
        </w:rPr>
        <w:t>.</w:t>
      </w:r>
    </w:p>
    <w:p w:rsidR="00D7136D" w:rsidRDefault="00AD5BEA" w:rsidP="00C95A6A">
      <w:pPr>
        <w:ind w:firstLine="709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Если работы </w:t>
      </w:r>
      <w:proofErr w:type="gramStart"/>
      <w:r>
        <w:rPr>
          <w:color w:val="000000"/>
          <w:spacing w:val="-2"/>
          <w:sz w:val="30"/>
          <w:szCs w:val="30"/>
        </w:rPr>
        <w:t>по</w:t>
      </w:r>
      <w:proofErr w:type="gramEnd"/>
      <w:r>
        <w:rPr>
          <w:color w:val="000000"/>
          <w:spacing w:val="-2"/>
          <w:sz w:val="30"/>
          <w:szCs w:val="30"/>
        </w:rPr>
        <w:t xml:space="preserve"> ТО выполняются не собственными силами без лицензии, что сейчас позволяет законодательство о лицензировании, то на первое место выходят вопросы контроля объемов и качества </w:t>
      </w:r>
      <w:r w:rsidR="00D7136D">
        <w:rPr>
          <w:color w:val="000000"/>
          <w:spacing w:val="-2"/>
          <w:sz w:val="30"/>
          <w:szCs w:val="30"/>
        </w:rPr>
        <w:t>выполняемых</w:t>
      </w:r>
      <w:r>
        <w:rPr>
          <w:color w:val="000000"/>
          <w:spacing w:val="-2"/>
          <w:sz w:val="30"/>
          <w:szCs w:val="30"/>
        </w:rPr>
        <w:t xml:space="preserve"> работ (оказываемых услуг) сторонними организациями имеющими лицензии по договорам. и тут многие говорят что мы-же не специалисты, как мы можем проконтролировать</w:t>
      </w:r>
      <w:r w:rsidR="00D7136D">
        <w:rPr>
          <w:color w:val="000000"/>
          <w:spacing w:val="-2"/>
          <w:sz w:val="30"/>
          <w:szCs w:val="30"/>
        </w:rPr>
        <w:t>?</w:t>
      </w:r>
      <w:r>
        <w:rPr>
          <w:color w:val="000000"/>
          <w:spacing w:val="-2"/>
          <w:sz w:val="30"/>
          <w:szCs w:val="30"/>
        </w:rPr>
        <w:t xml:space="preserve"> – но дома когда выполняются какие-либо работы –все </w:t>
      </w:r>
      <w:r w:rsidR="00D7136D">
        <w:rPr>
          <w:color w:val="000000"/>
          <w:spacing w:val="-2"/>
          <w:sz w:val="30"/>
          <w:szCs w:val="30"/>
        </w:rPr>
        <w:t xml:space="preserve">являются </w:t>
      </w:r>
      <w:r>
        <w:rPr>
          <w:color w:val="000000"/>
          <w:spacing w:val="-2"/>
          <w:sz w:val="30"/>
          <w:szCs w:val="30"/>
        </w:rPr>
        <w:t>специалист</w:t>
      </w:r>
      <w:r w:rsidR="00D7136D">
        <w:rPr>
          <w:color w:val="000000"/>
          <w:spacing w:val="-2"/>
          <w:sz w:val="30"/>
          <w:szCs w:val="30"/>
        </w:rPr>
        <w:t>ами</w:t>
      </w:r>
      <w:r>
        <w:rPr>
          <w:color w:val="000000"/>
          <w:spacing w:val="-2"/>
          <w:sz w:val="30"/>
          <w:szCs w:val="30"/>
        </w:rPr>
        <w:t>.</w:t>
      </w:r>
    </w:p>
    <w:p w:rsidR="00AD5BEA" w:rsidRDefault="00AD5BEA" w:rsidP="00D7136D">
      <w:pPr>
        <w:ind w:firstLine="709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Да и здесь нет необходимости быть сильнейшим специалистом (знать электротехнические параметры, схемы соединений и т.п.) </w:t>
      </w:r>
      <w:r w:rsidR="00D7136D">
        <w:rPr>
          <w:color w:val="000000"/>
          <w:spacing w:val="-2"/>
          <w:sz w:val="30"/>
          <w:szCs w:val="30"/>
        </w:rPr>
        <w:t>чтобы</w:t>
      </w:r>
      <w:r>
        <w:rPr>
          <w:color w:val="000000"/>
          <w:spacing w:val="-2"/>
          <w:sz w:val="30"/>
          <w:szCs w:val="30"/>
        </w:rPr>
        <w:t xml:space="preserve"> раз в месяц посмотреть все-ли работы </w:t>
      </w:r>
      <w:r w:rsidR="00D7136D">
        <w:rPr>
          <w:color w:val="000000"/>
          <w:spacing w:val="-2"/>
          <w:sz w:val="30"/>
          <w:szCs w:val="30"/>
        </w:rPr>
        <w:t xml:space="preserve">указанные в перечне </w:t>
      </w:r>
      <w:r>
        <w:rPr>
          <w:color w:val="000000"/>
          <w:spacing w:val="-2"/>
          <w:sz w:val="30"/>
          <w:szCs w:val="30"/>
        </w:rPr>
        <w:t>выполняются</w:t>
      </w:r>
      <w:r w:rsidR="00D7136D">
        <w:rPr>
          <w:color w:val="000000"/>
          <w:spacing w:val="-2"/>
          <w:sz w:val="30"/>
          <w:szCs w:val="30"/>
        </w:rPr>
        <w:t xml:space="preserve"> в принципе</w:t>
      </w:r>
      <w:r>
        <w:rPr>
          <w:color w:val="000000"/>
          <w:spacing w:val="-2"/>
          <w:sz w:val="30"/>
          <w:szCs w:val="30"/>
        </w:rPr>
        <w:t xml:space="preserve">, включаются ли системы </w:t>
      </w:r>
      <w:r w:rsidR="00D7136D">
        <w:rPr>
          <w:color w:val="000000"/>
          <w:spacing w:val="-2"/>
          <w:sz w:val="30"/>
          <w:szCs w:val="30"/>
        </w:rPr>
        <w:t>оповещения о пожаре</w:t>
      </w:r>
      <w:r>
        <w:rPr>
          <w:color w:val="000000"/>
          <w:spacing w:val="-2"/>
          <w:sz w:val="30"/>
          <w:szCs w:val="30"/>
        </w:rPr>
        <w:t xml:space="preserve"> (</w:t>
      </w:r>
      <w:r w:rsidR="00D7136D">
        <w:rPr>
          <w:color w:val="000000"/>
          <w:spacing w:val="-2"/>
          <w:sz w:val="30"/>
          <w:szCs w:val="30"/>
        </w:rPr>
        <w:t xml:space="preserve">посмотреть включение световых </w:t>
      </w:r>
      <w:r>
        <w:rPr>
          <w:color w:val="000000"/>
          <w:spacing w:val="-2"/>
          <w:sz w:val="30"/>
          <w:szCs w:val="30"/>
        </w:rPr>
        <w:t>указател</w:t>
      </w:r>
      <w:r w:rsidR="00D7136D">
        <w:rPr>
          <w:color w:val="000000"/>
          <w:spacing w:val="-2"/>
          <w:sz w:val="30"/>
          <w:szCs w:val="30"/>
        </w:rPr>
        <w:t xml:space="preserve">ей выход, трансляции звука звуковыми </w:t>
      </w:r>
      <w:proofErr w:type="spellStart"/>
      <w:r w:rsidR="00D7136D">
        <w:rPr>
          <w:color w:val="000000"/>
          <w:spacing w:val="-2"/>
          <w:sz w:val="30"/>
          <w:szCs w:val="30"/>
        </w:rPr>
        <w:t>оповещателями</w:t>
      </w:r>
      <w:proofErr w:type="spellEnd"/>
      <w:r w:rsidR="00D7136D">
        <w:rPr>
          <w:color w:val="000000"/>
          <w:spacing w:val="-2"/>
          <w:sz w:val="30"/>
          <w:szCs w:val="30"/>
        </w:rPr>
        <w:t xml:space="preserve"> или речи речевыми</w:t>
      </w:r>
      <w:r>
        <w:rPr>
          <w:color w:val="000000"/>
          <w:spacing w:val="-2"/>
          <w:sz w:val="30"/>
          <w:szCs w:val="30"/>
        </w:rPr>
        <w:t>), п</w:t>
      </w:r>
      <w:r w:rsidR="00D7136D">
        <w:rPr>
          <w:color w:val="000000"/>
          <w:spacing w:val="-2"/>
          <w:sz w:val="30"/>
          <w:szCs w:val="30"/>
        </w:rPr>
        <w:t>оступают</w:t>
      </w:r>
      <w:r>
        <w:rPr>
          <w:color w:val="000000"/>
          <w:spacing w:val="-2"/>
          <w:sz w:val="30"/>
          <w:szCs w:val="30"/>
        </w:rPr>
        <w:t xml:space="preserve"> ли сигналы </w:t>
      </w:r>
      <w:r w:rsidR="00D7136D">
        <w:rPr>
          <w:color w:val="000000"/>
          <w:spacing w:val="-2"/>
          <w:sz w:val="30"/>
          <w:szCs w:val="30"/>
        </w:rPr>
        <w:t xml:space="preserve">о «пожаре» и «неисправности» при их имитации </w:t>
      </w:r>
      <w:r>
        <w:rPr>
          <w:color w:val="000000"/>
          <w:spacing w:val="-2"/>
          <w:sz w:val="30"/>
          <w:szCs w:val="30"/>
        </w:rPr>
        <w:t>на ППКП и ПЦН СПИ «Молния»</w:t>
      </w:r>
      <w:r w:rsidR="00D7136D">
        <w:rPr>
          <w:color w:val="000000"/>
          <w:spacing w:val="-2"/>
          <w:sz w:val="30"/>
          <w:szCs w:val="30"/>
        </w:rPr>
        <w:t xml:space="preserve">, не отключаются ли все системы при переключении на резервный источник питания (АКБ) из-за того что то неисправен, ведутся ли необходимые записи в журналах, обучен-ли оперативный (дежурный) персонал порядку действий в случае поступления сигналов о пожаре на </w:t>
      </w:r>
      <w:proofErr w:type="spellStart"/>
      <w:r w:rsidR="00D7136D">
        <w:rPr>
          <w:color w:val="000000"/>
          <w:spacing w:val="-2"/>
          <w:sz w:val="30"/>
          <w:szCs w:val="30"/>
        </w:rPr>
        <w:t>ППКПиУ</w:t>
      </w:r>
      <w:proofErr w:type="spellEnd"/>
      <w:r>
        <w:rPr>
          <w:color w:val="000000"/>
          <w:spacing w:val="-2"/>
          <w:sz w:val="30"/>
          <w:szCs w:val="30"/>
        </w:rPr>
        <w:t>.</w:t>
      </w:r>
      <w:r w:rsidR="00D7136D">
        <w:rPr>
          <w:color w:val="000000"/>
          <w:spacing w:val="-2"/>
          <w:sz w:val="30"/>
          <w:szCs w:val="30"/>
        </w:rPr>
        <w:t xml:space="preserve"> (дорогостоящие системы, а пользоваться не умеют – болванка!).</w:t>
      </w:r>
    </w:p>
    <w:p w:rsidR="00D7136D" w:rsidRDefault="00D7136D" w:rsidP="00D7136D">
      <w:pPr>
        <w:ind w:firstLine="709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Когда ответственное лицо за эксплуатацию системы ПА один раз в месяц лично проконтролирует </w:t>
      </w:r>
      <w:proofErr w:type="gramStart"/>
      <w:r>
        <w:rPr>
          <w:color w:val="000000"/>
          <w:spacing w:val="-2"/>
          <w:sz w:val="30"/>
          <w:szCs w:val="30"/>
        </w:rPr>
        <w:t>эти вопросы</w:t>
      </w:r>
      <w:proofErr w:type="gramEnd"/>
      <w:r>
        <w:rPr>
          <w:color w:val="000000"/>
          <w:spacing w:val="-2"/>
          <w:sz w:val="30"/>
          <w:szCs w:val="30"/>
        </w:rPr>
        <w:t xml:space="preserve"> которые я </w:t>
      </w:r>
      <w:bookmarkStart w:id="0" w:name="_GoBack"/>
      <w:bookmarkEnd w:id="0"/>
      <w:r>
        <w:rPr>
          <w:color w:val="000000"/>
          <w:spacing w:val="-2"/>
          <w:sz w:val="30"/>
          <w:szCs w:val="30"/>
        </w:rPr>
        <w:t>назвал выше и убедит</w:t>
      </w:r>
      <w:r w:rsidR="004609F5">
        <w:rPr>
          <w:color w:val="000000"/>
          <w:spacing w:val="-2"/>
          <w:sz w:val="30"/>
          <w:szCs w:val="30"/>
        </w:rPr>
        <w:t>ь</w:t>
      </w:r>
      <w:r>
        <w:rPr>
          <w:color w:val="000000"/>
          <w:spacing w:val="-2"/>
          <w:sz w:val="30"/>
          <w:szCs w:val="30"/>
        </w:rPr>
        <w:t xml:space="preserve">ся что все работает и сигналы поступают и передаются в МЧС, только тогда можно принять работы и расписаться после обслуживающей организации </w:t>
      </w:r>
      <w:r w:rsidR="004754C6">
        <w:rPr>
          <w:color w:val="000000"/>
          <w:spacing w:val="-2"/>
          <w:sz w:val="30"/>
          <w:szCs w:val="30"/>
        </w:rPr>
        <w:t>что «система находится в исправном и работоспособном состоянии в дальнейшей эксплуатации в автоматическом режиме». Ставя подпись вы на месяц принимаете на себя ответственность (если не будете учинять записи в журналах неисправности при их наличии и вызывать обслуживающую организацию).</w:t>
      </w:r>
    </w:p>
    <w:p w:rsidR="00AD5BEA" w:rsidRPr="00C95A6A" w:rsidRDefault="00912450" w:rsidP="00C95A6A">
      <w:pPr>
        <w:ind w:firstLine="709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Работу систем ПА на о</w:t>
      </w:r>
      <w:r w:rsidR="00AD5BEA">
        <w:rPr>
          <w:color w:val="000000"/>
          <w:spacing w:val="-2"/>
          <w:sz w:val="30"/>
          <w:szCs w:val="30"/>
        </w:rPr>
        <w:t>бъект</w:t>
      </w:r>
      <w:r>
        <w:rPr>
          <w:color w:val="000000"/>
          <w:spacing w:val="-2"/>
          <w:sz w:val="30"/>
          <w:szCs w:val="30"/>
        </w:rPr>
        <w:t>ах,</w:t>
      </w:r>
      <w:r w:rsidR="00AD5BEA">
        <w:rPr>
          <w:color w:val="000000"/>
          <w:spacing w:val="-2"/>
          <w:sz w:val="30"/>
          <w:szCs w:val="30"/>
        </w:rPr>
        <w:t xml:space="preserve"> оборудованны</w:t>
      </w:r>
      <w:r>
        <w:rPr>
          <w:color w:val="000000"/>
          <w:spacing w:val="-2"/>
          <w:sz w:val="30"/>
          <w:szCs w:val="30"/>
        </w:rPr>
        <w:t>х</w:t>
      </w:r>
      <w:r w:rsidR="00AD5BEA">
        <w:rPr>
          <w:color w:val="000000"/>
          <w:spacing w:val="-2"/>
          <w:sz w:val="30"/>
          <w:szCs w:val="30"/>
        </w:rPr>
        <w:t xml:space="preserve"> СПИ Молния можно проконтролировать до секунды и </w:t>
      </w:r>
      <w:r>
        <w:rPr>
          <w:color w:val="000000"/>
          <w:spacing w:val="-2"/>
          <w:sz w:val="30"/>
          <w:szCs w:val="30"/>
        </w:rPr>
        <w:t xml:space="preserve">иногда </w:t>
      </w:r>
      <w:r w:rsidR="00AD5BEA">
        <w:rPr>
          <w:color w:val="000000"/>
          <w:spacing w:val="-2"/>
          <w:sz w:val="30"/>
          <w:szCs w:val="30"/>
        </w:rPr>
        <w:t>выясняется</w:t>
      </w:r>
      <w:r>
        <w:rPr>
          <w:color w:val="000000"/>
          <w:spacing w:val="-2"/>
          <w:sz w:val="30"/>
          <w:szCs w:val="30"/>
        </w:rPr>
        <w:t>,</w:t>
      </w:r>
      <w:r w:rsidR="00AD5BEA">
        <w:rPr>
          <w:color w:val="000000"/>
          <w:spacing w:val="-2"/>
          <w:sz w:val="30"/>
          <w:szCs w:val="30"/>
        </w:rPr>
        <w:t xml:space="preserve"> что </w:t>
      </w:r>
      <w:r>
        <w:rPr>
          <w:color w:val="000000"/>
          <w:spacing w:val="-2"/>
          <w:sz w:val="30"/>
          <w:szCs w:val="30"/>
        </w:rPr>
        <w:t xml:space="preserve">обязательные </w:t>
      </w:r>
      <w:r w:rsidR="00AD5BEA">
        <w:rPr>
          <w:color w:val="000000"/>
          <w:spacing w:val="-2"/>
          <w:sz w:val="30"/>
          <w:szCs w:val="30"/>
        </w:rPr>
        <w:t xml:space="preserve">ежемесячные работы </w:t>
      </w:r>
      <w:r>
        <w:rPr>
          <w:color w:val="000000"/>
          <w:spacing w:val="-2"/>
          <w:sz w:val="30"/>
          <w:szCs w:val="30"/>
        </w:rPr>
        <w:t xml:space="preserve">по ТО в части проверки работоспособности </w:t>
      </w:r>
      <w:r w:rsidR="00AD5BEA">
        <w:rPr>
          <w:color w:val="000000"/>
          <w:spacing w:val="-2"/>
          <w:sz w:val="30"/>
          <w:szCs w:val="30"/>
        </w:rPr>
        <w:t>(их главная и неотъемлемая часть</w:t>
      </w:r>
      <w:r>
        <w:rPr>
          <w:color w:val="000000"/>
          <w:spacing w:val="-2"/>
          <w:sz w:val="30"/>
          <w:szCs w:val="30"/>
        </w:rPr>
        <w:t>)</w:t>
      </w:r>
      <w:r w:rsidR="00AD5BEA">
        <w:rPr>
          <w:color w:val="000000"/>
          <w:spacing w:val="-2"/>
          <w:sz w:val="30"/>
          <w:szCs w:val="30"/>
        </w:rPr>
        <w:t xml:space="preserve"> не проводились</w:t>
      </w:r>
      <w:r>
        <w:rPr>
          <w:color w:val="000000"/>
          <w:spacing w:val="-2"/>
          <w:sz w:val="30"/>
          <w:szCs w:val="30"/>
        </w:rPr>
        <w:t>,</w:t>
      </w:r>
      <w:r w:rsidR="00AD5BEA">
        <w:rPr>
          <w:color w:val="000000"/>
          <w:spacing w:val="-2"/>
          <w:sz w:val="30"/>
          <w:szCs w:val="30"/>
        </w:rPr>
        <w:t xml:space="preserve"> а приняты заказчиком и оплачены в полном объеме.</w:t>
      </w:r>
    </w:p>
    <w:p w:rsidR="00766D13" w:rsidRPr="000F7EC4" w:rsidRDefault="00912450" w:rsidP="00766D13">
      <w:pPr>
        <w:jc w:val="center"/>
        <w:rPr>
          <w:b/>
          <w:color w:val="000000"/>
          <w:spacing w:val="-2"/>
          <w:sz w:val="30"/>
          <w:szCs w:val="30"/>
          <w:u w:val="single"/>
        </w:rPr>
      </w:pPr>
      <w:r>
        <w:rPr>
          <w:b/>
          <w:color w:val="000000"/>
          <w:spacing w:val="-2"/>
          <w:sz w:val="30"/>
          <w:szCs w:val="30"/>
          <w:u w:val="single"/>
        </w:rPr>
        <w:lastRenderedPageBreak/>
        <w:t>2</w:t>
      </w:r>
      <w:r w:rsidR="00766D13" w:rsidRPr="000F7EC4">
        <w:rPr>
          <w:b/>
          <w:color w:val="000000"/>
          <w:spacing w:val="-2"/>
          <w:sz w:val="30"/>
          <w:szCs w:val="30"/>
          <w:u w:val="single"/>
        </w:rPr>
        <w:t xml:space="preserve"> ВОПРОС – </w:t>
      </w:r>
      <w:r w:rsidR="00766D13">
        <w:rPr>
          <w:b/>
          <w:color w:val="000000"/>
          <w:spacing w:val="-2"/>
          <w:sz w:val="30"/>
          <w:szCs w:val="30"/>
          <w:u w:val="single"/>
        </w:rPr>
        <w:t>Входной к</w:t>
      </w:r>
      <w:r w:rsidR="00766D13" w:rsidRPr="000F7EC4">
        <w:rPr>
          <w:b/>
          <w:color w:val="000000"/>
          <w:spacing w:val="-2"/>
          <w:sz w:val="30"/>
          <w:szCs w:val="30"/>
          <w:u w:val="single"/>
        </w:rPr>
        <w:t xml:space="preserve">онтроль </w:t>
      </w:r>
      <w:r w:rsidR="00766D13">
        <w:rPr>
          <w:b/>
          <w:color w:val="000000"/>
          <w:spacing w:val="-2"/>
          <w:sz w:val="30"/>
          <w:szCs w:val="30"/>
          <w:u w:val="single"/>
        </w:rPr>
        <w:t xml:space="preserve">предполагаемых к реализации </w:t>
      </w:r>
      <w:proofErr w:type="spellStart"/>
      <w:r w:rsidR="00766D13">
        <w:rPr>
          <w:b/>
          <w:color w:val="000000"/>
          <w:spacing w:val="-2"/>
          <w:sz w:val="30"/>
          <w:szCs w:val="30"/>
          <w:u w:val="single"/>
        </w:rPr>
        <w:t>СОПБиПТ</w:t>
      </w:r>
      <w:proofErr w:type="spellEnd"/>
      <w:r w:rsidR="00766D13">
        <w:rPr>
          <w:b/>
          <w:color w:val="000000"/>
          <w:spacing w:val="-2"/>
          <w:sz w:val="30"/>
          <w:szCs w:val="30"/>
          <w:u w:val="single"/>
        </w:rPr>
        <w:t>.</w:t>
      </w:r>
    </w:p>
    <w:p w:rsidR="00C95A6A" w:rsidRDefault="00C95A6A" w:rsidP="005C4ABD">
      <w:pPr>
        <w:ind w:firstLine="709"/>
        <w:jc w:val="center"/>
        <w:rPr>
          <w:color w:val="000000"/>
          <w:spacing w:val="-2"/>
          <w:sz w:val="30"/>
          <w:szCs w:val="30"/>
          <w:u w:val="single"/>
        </w:rPr>
      </w:pPr>
    </w:p>
    <w:p w:rsidR="00766D13" w:rsidRDefault="001D6474" w:rsidP="005C4ABD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961A78">
        <w:rPr>
          <w:sz w:val="30"/>
          <w:szCs w:val="30"/>
        </w:rPr>
        <w:t xml:space="preserve">На сегодняшний день обязательному подтверждению соответствия подлежат средства </w:t>
      </w:r>
      <w:r w:rsidR="006332C6" w:rsidRPr="00961A78">
        <w:rPr>
          <w:sz w:val="30"/>
          <w:szCs w:val="30"/>
        </w:rPr>
        <w:t xml:space="preserve">обеспечения пожарной безопасности </w:t>
      </w:r>
      <w:r w:rsidRPr="00961A78">
        <w:rPr>
          <w:sz w:val="30"/>
          <w:szCs w:val="30"/>
        </w:rPr>
        <w:t>и пожаротушения, в отношении котор</w:t>
      </w:r>
      <w:r w:rsidR="006332C6" w:rsidRPr="00961A78">
        <w:rPr>
          <w:sz w:val="30"/>
          <w:szCs w:val="30"/>
        </w:rPr>
        <w:t>ых</w:t>
      </w:r>
      <w:r w:rsidRPr="00961A78">
        <w:rPr>
          <w:sz w:val="30"/>
          <w:szCs w:val="30"/>
        </w:rPr>
        <w:t xml:space="preserve"> установлены требования технического регламента Евразийского экономического союза «О требованиях к средствам обеспечения пожарной безопасности и пожаротушения» (ТР ЕАЭС 043/2017) с учетом переходного периода после вступления в силу регламента, установленного решением Коллегии Евразийской экономической комиссии №125 от 27.09.2017 «О переходных положениях технического регламента Евразийского экономического союза».</w:t>
      </w:r>
    </w:p>
    <w:p w:rsidR="00766D13" w:rsidRPr="00482F39" w:rsidRDefault="001D6474" w:rsidP="00766D13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961A78">
        <w:rPr>
          <w:sz w:val="30"/>
          <w:szCs w:val="30"/>
        </w:rPr>
        <w:t xml:space="preserve"> </w:t>
      </w:r>
      <w:r w:rsidR="00766D13" w:rsidRPr="00482F39">
        <w:rPr>
          <w:sz w:val="30"/>
          <w:szCs w:val="30"/>
        </w:rPr>
        <w:t xml:space="preserve">До вступления в силу </w:t>
      </w:r>
      <w:r w:rsidR="00766D13" w:rsidRPr="00482F39">
        <w:rPr>
          <w:color w:val="000000"/>
          <w:sz w:val="30"/>
          <w:szCs w:val="30"/>
        </w:rPr>
        <w:t xml:space="preserve">ТР ЕАЭС 043/2017 (01.01.2020) </w:t>
      </w:r>
      <w:r w:rsidR="00766D13" w:rsidRPr="00482F39">
        <w:rPr>
          <w:sz w:val="30"/>
          <w:szCs w:val="30"/>
        </w:rPr>
        <w:t>средства обеспечения пожарной безопасности и пожаротушения были включены в технический регламент Республики Беларусь ТР 2009/013/BY «Здания и сооружения, строительные материалы и изделия. Безопасность» и перечень к постановлению Совета Министров Республики Беларусь от 21.10.2016 № 849 «О некоторых вопросах подтверждения соответствия в Национальной системе подтверждения соответствия Республики Беларусь».</w:t>
      </w:r>
    </w:p>
    <w:p w:rsidR="00CF57F3" w:rsidRPr="00482F39" w:rsidRDefault="00CF57F3" w:rsidP="00CF57F3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482F39">
        <w:rPr>
          <w:sz w:val="30"/>
          <w:szCs w:val="30"/>
        </w:rPr>
        <w:t>Реализация и применение продукции без документов запрещены законодательством.</w:t>
      </w:r>
    </w:p>
    <w:p w:rsidR="00F80A5B" w:rsidRDefault="00CF57F3" w:rsidP="00A27FCF">
      <w:pPr>
        <w:ind w:firstLine="720"/>
        <w:jc w:val="both"/>
        <w:rPr>
          <w:sz w:val="30"/>
          <w:szCs w:val="30"/>
        </w:rPr>
      </w:pPr>
      <w:r w:rsidRPr="00482F39">
        <w:rPr>
          <w:sz w:val="30"/>
          <w:szCs w:val="30"/>
        </w:rPr>
        <w:t xml:space="preserve">С целью исключения </w:t>
      </w:r>
      <w:r w:rsidR="00766D13">
        <w:rPr>
          <w:sz w:val="30"/>
          <w:szCs w:val="30"/>
        </w:rPr>
        <w:t xml:space="preserve">реализации в торговых </w:t>
      </w:r>
      <w:r w:rsidRPr="00482F39">
        <w:rPr>
          <w:sz w:val="30"/>
          <w:szCs w:val="30"/>
        </w:rPr>
        <w:t>объект</w:t>
      </w:r>
      <w:r w:rsidR="006332C6" w:rsidRPr="00482F39">
        <w:rPr>
          <w:sz w:val="30"/>
          <w:szCs w:val="30"/>
        </w:rPr>
        <w:t>ах</w:t>
      </w:r>
      <w:r w:rsidRPr="00482F39">
        <w:rPr>
          <w:sz w:val="30"/>
          <w:szCs w:val="30"/>
        </w:rPr>
        <w:t xml:space="preserve"> средств </w:t>
      </w:r>
      <w:r w:rsidR="006332C6" w:rsidRPr="00482F39">
        <w:rPr>
          <w:sz w:val="30"/>
          <w:szCs w:val="30"/>
        </w:rPr>
        <w:t>обеспечения пожарной безопасности</w:t>
      </w:r>
      <w:r w:rsidRPr="00482F39">
        <w:rPr>
          <w:sz w:val="30"/>
          <w:szCs w:val="30"/>
        </w:rPr>
        <w:t xml:space="preserve"> и пожаротушения, не прошедших процедуры подтверждения соответствия, </w:t>
      </w:r>
      <w:r w:rsidRPr="00482F39">
        <w:rPr>
          <w:b/>
          <w:sz w:val="30"/>
          <w:szCs w:val="30"/>
        </w:rPr>
        <w:t xml:space="preserve">до начала их </w:t>
      </w:r>
      <w:r w:rsidR="00766D13">
        <w:rPr>
          <w:b/>
          <w:sz w:val="30"/>
          <w:szCs w:val="30"/>
        </w:rPr>
        <w:t>реализации</w:t>
      </w:r>
      <w:r w:rsidR="00A27FCF" w:rsidRPr="00482F39">
        <w:rPr>
          <w:b/>
          <w:sz w:val="30"/>
          <w:szCs w:val="30"/>
        </w:rPr>
        <w:t xml:space="preserve"> (при поступлении на склад)</w:t>
      </w:r>
      <w:r w:rsidRPr="00482F39">
        <w:rPr>
          <w:b/>
          <w:sz w:val="30"/>
          <w:szCs w:val="30"/>
        </w:rPr>
        <w:t>,</w:t>
      </w:r>
      <w:r w:rsidRPr="00482F39">
        <w:rPr>
          <w:sz w:val="30"/>
          <w:szCs w:val="30"/>
        </w:rPr>
        <w:t xml:space="preserve"> необходимо в обязательном порядке проводить входной контроль.</w:t>
      </w:r>
      <w:r w:rsidR="00A27FCF" w:rsidRPr="00482F39">
        <w:rPr>
          <w:sz w:val="30"/>
          <w:szCs w:val="30"/>
        </w:rPr>
        <w:t xml:space="preserve"> При проведении входного контроля в</w:t>
      </w:r>
      <w:r w:rsidR="00F80A5B" w:rsidRPr="00482F39">
        <w:rPr>
          <w:sz w:val="30"/>
          <w:szCs w:val="30"/>
        </w:rPr>
        <w:t>ажнейшим этапом является идентификация</w:t>
      </w:r>
      <w:r w:rsidR="00A27FCF" w:rsidRPr="00482F39">
        <w:rPr>
          <w:sz w:val="30"/>
          <w:szCs w:val="30"/>
        </w:rPr>
        <w:t xml:space="preserve"> поступившей продукции</w:t>
      </w:r>
      <w:r w:rsidR="007E6790" w:rsidRPr="00482F39">
        <w:rPr>
          <w:sz w:val="30"/>
          <w:szCs w:val="30"/>
        </w:rPr>
        <w:t>.</w:t>
      </w:r>
    </w:p>
    <w:p w:rsidR="00766D13" w:rsidRPr="00482F39" w:rsidRDefault="00766D13" w:rsidP="00A27FCF">
      <w:pPr>
        <w:ind w:firstLine="720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Все процедуры в торговле давно прописаны осталось только качественно их соблюдать и принимать товар не только по количеству и отсутствию повреждений, но и качеству.</w:t>
      </w:r>
    </w:p>
    <w:p w:rsidR="00F80A5B" w:rsidRPr="00482F39" w:rsidRDefault="008C3533" w:rsidP="00F80A5B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482F39">
        <w:rPr>
          <w:sz w:val="30"/>
          <w:szCs w:val="30"/>
        </w:rPr>
        <w:t>Также к</w:t>
      </w:r>
      <w:r w:rsidR="00F80A5B" w:rsidRPr="00482F39">
        <w:rPr>
          <w:sz w:val="30"/>
          <w:szCs w:val="30"/>
        </w:rPr>
        <w:t xml:space="preserve">лючевым моментом является </w:t>
      </w:r>
      <w:r w:rsidRPr="00482F39">
        <w:rPr>
          <w:sz w:val="30"/>
          <w:szCs w:val="30"/>
        </w:rPr>
        <w:t xml:space="preserve">обеспечение сохранности после проведения входного контроля </w:t>
      </w:r>
      <w:r w:rsidR="00F80A5B" w:rsidRPr="00482F39">
        <w:rPr>
          <w:sz w:val="30"/>
          <w:szCs w:val="30"/>
        </w:rPr>
        <w:t>документов об оценке и технической документации (паспортов, руководств по монтажу и эксплуатации) для п</w:t>
      </w:r>
      <w:r w:rsidR="00912450">
        <w:rPr>
          <w:sz w:val="30"/>
          <w:szCs w:val="30"/>
        </w:rPr>
        <w:t>е</w:t>
      </w:r>
      <w:r w:rsidR="00F80A5B" w:rsidRPr="00482F39">
        <w:rPr>
          <w:sz w:val="30"/>
          <w:szCs w:val="30"/>
        </w:rPr>
        <w:t>ред</w:t>
      </w:r>
      <w:r w:rsidR="00912450">
        <w:rPr>
          <w:sz w:val="30"/>
          <w:szCs w:val="30"/>
        </w:rPr>
        <w:t>ачи их в торговую сеть и предоставлении потребителям по первому требованию</w:t>
      </w:r>
      <w:r w:rsidR="00482F39" w:rsidRPr="00482F39">
        <w:rPr>
          <w:sz w:val="30"/>
          <w:szCs w:val="30"/>
        </w:rPr>
        <w:t>.</w:t>
      </w:r>
    </w:p>
    <w:p w:rsidR="00CF57F3" w:rsidRPr="00482F39" w:rsidRDefault="00CF57F3" w:rsidP="00CF57F3">
      <w:pPr>
        <w:ind w:firstLine="709"/>
        <w:jc w:val="both"/>
        <w:rPr>
          <w:sz w:val="30"/>
          <w:szCs w:val="30"/>
        </w:rPr>
      </w:pPr>
      <w:r w:rsidRPr="00482F39">
        <w:rPr>
          <w:sz w:val="30"/>
          <w:szCs w:val="30"/>
        </w:rPr>
        <w:t>Реестры сертификатов соответствия и деклараций о соответствии размещены на сайтах:</w:t>
      </w:r>
    </w:p>
    <w:p w:rsidR="00524D44" w:rsidRPr="00482F39" w:rsidRDefault="004609F5" w:rsidP="00524D44">
      <w:pPr>
        <w:ind w:firstLine="709"/>
        <w:jc w:val="both"/>
        <w:rPr>
          <w:sz w:val="30"/>
          <w:szCs w:val="30"/>
        </w:rPr>
      </w:pPr>
      <w:hyperlink r:id="rId4" w:history="1">
        <w:r w:rsidR="00524D44" w:rsidRPr="00482F39">
          <w:rPr>
            <w:rStyle w:val="a3"/>
            <w:sz w:val="30"/>
            <w:szCs w:val="30"/>
          </w:rPr>
          <w:t>https://tsouz.belgiss.by/</w:t>
        </w:r>
      </w:hyperlink>
      <w:r w:rsidR="00524D44" w:rsidRPr="00482F39">
        <w:rPr>
          <w:sz w:val="30"/>
          <w:szCs w:val="30"/>
        </w:rPr>
        <w:t xml:space="preserve"> - выданные в Республике Беларусь по ТР ТС и ТР ЕАЭС и национальная часть (по ТР 2009/013/BY и постановлению Совета Министров Республики Беларусь от 21.10.2016 № 849). </w:t>
      </w:r>
    </w:p>
    <w:p w:rsidR="003E2486" w:rsidRPr="00482F39" w:rsidRDefault="004609F5" w:rsidP="00912450">
      <w:pPr>
        <w:ind w:firstLine="709"/>
        <w:jc w:val="both"/>
        <w:rPr>
          <w:sz w:val="30"/>
          <w:szCs w:val="30"/>
        </w:rPr>
      </w:pPr>
      <w:hyperlink w:history="1">
        <w:r w:rsidR="00524D44" w:rsidRPr="00482F39">
          <w:rPr>
            <w:rStyle w:val="a3"/>
            <w:sz w:val="30"/>
            <w:szCs w:val="30"/>
            <w:lang w:val="en-US"/>
          </w:rPr>
          <w:t>https</w:t>
        </w:r>
        <w:r w:rsidR="00524D44" w:rsidRPr="00482F39">
          <w:rPr>
            <w:rStyle w:val="a3"/>
            <w:sz w:val="30"/>
            <w:szCs w:val="30"/>
          </w:rPr>
          <w:t>://</w:t>
        </w:r>
      </w:hyperlink>
      <w:hyperlink r:id="rId5" w:history="1">
        <w:proofErr w:type="spellStart"/>
        <w:r w:rsidR="00524D44" w:rsidRPr="00482F39">
          <w:rPr>
            <w:rStyle w:val="a3"/>
            <w:sz w:val="30"/>
            <w:szCs w:val="30"/>
            <w:lang w:val="en-US"/>
          </w:rPr>
          <w:t>gosstandart</w:t>
        </w:r>
        <w:proofErr w:type="spellEnd"/>
        <w:r w:rsidR="00524D44" w:rsidRPr="00482F39">
          <w:rPr>
            <w:rStyle w:val="a3"/>
            <w:sz w:val="30"/>
            <w:szCs w:val="30"/>
          </w:rPr>
          <w:t>.</w:t>
        </w:r>
        <w:proofErr w:type="spellStart"/>
        <w:r w:rsidR="00524D44" w:rsidRPr="00482F39">
          <w:rPr>
            <w:rStyle w:val="a3"/>
            <w:sz w:val="30"/>
            <w:szCs w:val="30"/>
            <w:lang w:val="en-US"/>
          </w:rPr>
          <w:t>gov</w:t>
        </w:r>
        <w:proofErr w:type="spellEnd"/>
        <w:r w:rsidR="00524D44" w:rsidRPr="00482F39">
          <w:rPr>
            <w:rStyle w:val="a3"/>
            <w:sz w:val="30"/>
            <w:szCs w:val="30"/>
          </w:rPr>
          <w:t>.</w:t>
        </w:r>
        <w:r w:rsidR="00524D44" w:rsidRPr="00482F39">
          <w:rPr>
            <w:rStyle w:val="a3"/>
            <w:sz w:val="30"/>
            <w:szCs w:val="30"/>
            <w:lang w:val="en-US"/>
          </w:rPr>
          <w:t>by</w:t>
        </w:r>
        <w:r w:rsidR="00524D44" w:rsidRPr="00482F39">
          <w:rPr>
            <w:rStyle w:val="a3"/>
            <w:sz w:val="30"/>
            <w:szCs w:val="30"/>
          </w:rPr>
          <w:t>/</w:t>
        </w:r>
        <w:r w:rsidR="00524D44" w:rsidRPr="00482F39">
          <w:rPr>
            <w:rStyle w:val="a3"/>
            <w:sz w:val="30"/>
            <w:szCs w:val="30"/>
            <w:lang w:val="en-US"/>
          </w:rPr>
          <w:t>the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unified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register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of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issued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certificates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of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conformity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and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registered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declarations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of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conformity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of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the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customs</w:t>
        </w:r>
        <w:r w:rsidR="00524D44" w:rsidRPr="00482F39">
          <w:rPr>
            <w:rStyle w:val="a3"/>
            <w:sz w:val="30"/>
            <w:szCs w:val="30"/>
          </w:rPr>
          <w:t>-</w:t>
        </w:r>
        <w:r w:rsidR="00524D44" w:rsidRPr="00482F39">
          <w:rPr>
            <w:rStyle w:val="a3"/>
            <w:sz w:val="30"/>
            <w:szCs w:val="30"/>
            <w:lang w:val="en-US"/>
          </w:rPr>
          <w:t>union</w:t>
        </w:r>
      </w:hyperlink>
      <w:r w:rsidR="00524D44" w:rsidRPr="00482F39">
        <w:rPr>
          <w:sz w:val="30"/>
          <w:szCs w:val="30"/>
        </w:rPr>
        <w:t xml:space="preserve"> -состоит из пяти национальных частей.</w:t>
      </w:r>
    </w:p>
    <w:p w:rsidR="003F0BFC" w:rsidRDefault="003F0BFC" w:rsidP="005C4ABD">
      <w:pPr>
        <w:tabs>
          <w:tab w:val="left" w:pos="567"/>
        </w:tabs>
        <w:ind w:firstLine="709"/>
        <w:jc w:val="both"/>
        <w:rPr>
          <w:sz w:val="30"/>
          <w:szCs w:val="30"/>
        </w:rPr>
      </w:pPr>
    </w:p>
    <w:sectPr w:rsidR="003F0BFC" w:rsidSect="009124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3"/>
    <w:rsid w:val="00092BA0"/>
    <w:rsid w:val="000F7EC4"/>
    <w:rsid w:val="001D6474"/>
    <w:rsid w:val="00291256"/>
    <w:rsid w:val="003214E0"/>
    <w:rsid w:val="003217B1"/>
    <w:rsid w:val="003526CE"/>
    <w:rsid w:val="003E2486"/>
    <w:rsid w:val="003E2977"/>
    <w:rsid w:val="003F0BFC"/>
    <w:rsid w:val="003F58A2"/>
    <w:rsid w:val="004609F5"/>
    <w:rsid w:val="004754C6"/>
    <w:rsid w:val="00482F39"/>
    <w:rsid w:val="004C5C22"/>
    <w:rsid w:val="00524D44"/>
    <w:rsid w:val="00525C57"/>
    <w:rsid w:val="005C4ABD"/>
    <w:rsid w:val="006332C6"/>
    <w:rsid w:val="00766D13"/>
    <w:rsid w:val="007E6790"/>
    <w:rsid w:val="00840492"/>
    <w:rsid w:val="008C3533"/>
    <w:rsid w:val="00912450"/>
    <w:rsid w:val="00961A78"/>
    <w:rsid w:val="00987290"/>
    <w:rsid w:val="009B55C4"/>
    <w:rsid w:val="00A22EF6"/>
    <w:rsid w:val="00A27FCF"/>
    <w:rsid w:val="00A31E03"/>
    <w:rsid w:val="00A6058B"/>
    <w:rsid w:val="00AD5BEA"/>
    <w:rsid w:val="00AF626E"/>
    <w:rsid w:val="00B13A98"/>
    <w:rsid w:val="00B477DC"/>
    <w:rsid w:val="00C06F45"/>
    <w:rsid w:val="00C07962"/>
    <w:rsid w:val="00C44BF8"/>
    <w:rsid w:val="00C95A6A"/>
    <w:rsid w:val="00CE534B"/>
    <w:rsid w:val="00CF57F3"/>
    <w:rsid w:val="00D578D9"/>
    <w:rsid w:val="00D621D2"/>
    <w:rsid w:val="00D7136D"/>
    <w:rsid w:val="00E4233B"/>
    <w:rsid w:val="00E60457"/>
    <w:rsid w:val="00E86559"/>
    <w:rsid w:val="00F80A5B"/>
    <w:rsid w:val="00F8284D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6724"/>
  <w15:chartTrackingRefBased/>
  <w15:docId w15:val="{0F74A7CA-2FAB-4935-B842-B0539E52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1E03"/>
    <w:rPr>
      <w:color w:val="0000FF"/>
      <w:u w:val="single"/>
    </w:rPr>
  </w:style>
  <w:style w:type="paragraph" w:customStyle="1" w:styleId="a4">
    <w:name w:val="Знак Знак Знак"/>
    <w:basedOn w:val="a"/>
    <w:autoRedefine/>
    <w:rsid w:val="00A6058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526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6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rsid w:val="00AF626E"/>
    <w:pPr>
      <w:spacing w:before="100" w:beforeAutospacing="1" w:after="100" w:afterAutospacing="1"/>
    </w:pPr>
  </w:style>
  <w:style w:type="paragraph" w:customStyle="1" w:styleId="ConsPlusNormal0">
    <w:name w:val="ConsPlusNormal"/>
    <w:rsid w:val="003F0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3F0BF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BFC"/>
    <w:pPr>
      <w:widowControl w:val="0"/>
      <w:shd w:val="clear" w:color="auto" w:fill="FFFFFF"/>
      <w:spacing w:before="120" w:after="34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-normal">
    <w:name w:val="h-normal"/>
    <w:rsid w:val="00C06F45"/>
  </w:style>
  <w:style w:type="paragraph" w:customStyle="1" w:styleId="p-normal">
    <w:name w:val="p-normal"/>
    <w:basedOn w:val="a"/>
    <w:rsid w:val="00C06F45"/>
    <w:pPr>
      <w:spacing w:before="100" w:beforeAutospacing="1" w:after="100" w:afterAutospacing="1"/>
    </w:pPr>
  </w:style>
  <w:style w:type="character" w:customStyle="1" w:styleId="fake-non-breaking-space">
    <w:name w:val="fake-non-breaking-space"/>
    <w:rsid w:val="00C06F45"/>
  </w:style>
  <w:style w:type="character" w:customStyle="1" w:styleId="colorff00ff">
    <w:name w:val="color__ff00ff"/>
    <w:basedOn w:val="a0"/>
    <w:rsid w:val="00C0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tandart.gov.by/the-unified-register-of-issued-certificates-of-conformity-and-registered-declarations-of-conformity-of-the-customs-union" TargetMode="External"/><Relationship Id="rId4" Type="http://schemas.openxmlformats.org/officeDocument/2006/relationships/hyperlink" Target="https://tsouz.belgis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GLVD</dc:creator>
  <cp:keywords/>
  <dc:description/>
  <cp:lastModifiedBy>GLVDing</cp:lastModifiedBy>
  <cp:revision>38</cp:revision>
  <cp:lastPrinted>2022-08-03T12:24:00Z</cp:lastPrinted>
  <dcterms:created xsi:type="dcterms:W3CDTF">2017-02-16T07:26:00Z</dcterms:created>
  <dcterms:modified xsi:type="dcterms:W3CDTF">2022-08-03T12:24:00Z</dcterms:modified>
</cp:coreProperties>
</file>